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5A6" w:rsidRPr="00B31F4E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bookmarkStart w:id="0" w:name="_GoBack"/>
      <w:bookmarkEnd w:id="0"/>
      <w:r w:rsidRPr="00B31F4E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376A40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76A40">
        <w:rPr>
          <w:rFonts w:ascii="Times New Roman" w:hAnsi="Times New Roman" w:cs="Times New Roman"/>
          <w:b w:val="0"/>
          <w:sz w:val="24"/>
          <w:szCs w:val="24"/>
        </w:rPr>
        <w:t xml:space="preserve">до </w:t>
      </w:r>
      <w:proofErr w:type="spellStart"/>
      <w:r w:rsidRPr="00376A40">
        <w:rPr>
          <w:rFonts w:ascii="Times New Roman" w:hAnsi="Times New Roman" w:cs="Times New Roman"/>
          <w:b w:val="0"/>
          <w:sz w:val="24"/>
          <w:szCs w:val="24"/>
        </w:rPr>
        <w:t>про</w:t>
      </w:r>
      <w:r w:rsidR="009F1D95" w:rsidRPr="00376A40">
        <w:rPr>
          <w:rFonts w:ascii="Times New Roman" w:hAnsi="Times New Roman" w:cs="Times New Roman"/>
          <w:b w:val="0"/>
          <w:sz w:val="24"/>
          <w:szCs w:val="24"/>
        </w:rPr>
        <w:t>є</w:t>
      </w:r>
      <w:r w:rsidRPr="00376A40">
        <w:rPr>
          <w:rFonts w:ascii="Times New Roman" w:hAnsi="Times New Roman" w:cs="Times New Roman"/>
          <w:b w:val="0"/>
          <w:sz w:val="24"/>
          <w:szCs w:val="24"/>
        </w:rPr>
        <w:t>кту</w:t>
      </w:r>
      <w:proofErr w:type="spellEnd"/>
      <w:r w:rsidRPr="00376A40">
        <w:rPr>
          <w:rFonts w:ascii="Times New Roman" w:hAnsi="Times New Roman" w:cs="Times New Roman"/>
          <w:b w:val="0"/>
          <w:sz w:val="24"/>
          <w:szCs w:val="24"/>
        </w:rPr>
        <w:t xml:space="preserve"> рішення обласної ради</w:t>
      </w:r>
    </w:p>
    <w:p w:rsidR="005330B3" w:rsidRDefault="00376A40" w:rsidP="007967AE">
      <w:pPr>
        <w:jc w:val="center"/>
        <w:rPr>
          <w:b/>
          <w:sz w:val="24"/>
          <w:szCs w:val="24"/>
        </w:rPr>
      </w:pPr>
      <w:r w:rsidRPr="00056F83">
        <w:rPr>
          <w:b/>
          <w:sz w:val="24"/>
          <w:szCs w:val="24"/>
        </w:rPr>
        <w:t>«</w:t>
      </w:r>
      <w:r w:rsidR="007967AE" w:rsidRPr="007967AE">
        <w:rPr>
          <w:b/>
          <w:sz w:val="24"/>
          <w:szCs w:val="24"/>
        </w:rPr>
        <w:t>Про затвердження Переліку об</w:t>
      </w:r>
      <w:r w:rsidR="007967AE" w:rsidRPr="007967AE">
        <w:rPr>
          <w:b/>
          <w:sz w:val="24"/>
          <w:szCs w:val="24"/>
        </w:rPr>
        <w:sym w:font="Symbol" w:char="F0A2"/>
      </w:r>
      <w:proofErr w:type="spellStart"/>
      <w:r w:rsidR="007967AE" w:rsidRPr="007967AE">
        <w:rPr>
          <w:b/>
          <w:sz w:val="24"/>
          <w:szCs w:val="24"/>
        </w:rPr>
        <w:t>єктів</w:t>
      </w:r>
      <w:proofErr w:type="spellEnd"/>
      <w:r w:rsidR="005330B3">
        <w:rPr>
          <w:b/>
          <w:sz w:val="24"/>
          <w:szCs w:val="24"/>
        </w:rPr>
        <w:t xml:space="preserve"> </w:t>
      </w:r>
      <w:r w:rsidR="007967AE" w:rsidRPr="007967AE">
        <w:rPr>
          <w:b/>
          <w:sz w:val="24"/>
          <w:szCs w:val="24"/>
        </w:rPr>
        <w:t xml:space="preserve">спільної власності </w:t>
      </w:r>
    </w:p>
    <w:p w:rsidR="007967AE" w:rsidRPr="007967AE" w:rsidRDefault="007967AE" w:rsidP="007967AE">
      <w:pPr>
        <w:jc w:val="center"/>
        <w:rPr>
          <w:b/>
          <w:sz w:val="24"/>
          <w:szCs w:val="24"/>
        </w:rPr>
      </w:pPr>
      <w:r w:rsidRPr="007967AE">
        <w:rPr>
          <w:b/>
          <w:sz w:val="24"/>
          <w:szCs w:val="24"/>
        </w:rPr>
        <w:t>територіальних громад</w:t>
      </w:r>
      <w:r w:rsidR="005330B3">
        <w:rPr>
          <w:b/>
          <w:sz w:val="24"/>
          <w:szCs w:val="24"/>
        </w:rPr>
        <w:t xml:space="preserve"> </w:t>
      </w:r>
      <w:r w:rsidRPr="007967AE">
        <w:rPr>
          <w:b/>
          <w:sz w:val="24"/>
          <w:szCs w:val="24"/>
        </w:rPr>
        <w:t xml:space="preserve">сіл, селищ, міст області, що можуть </w:t>
      </w:r>
    </w:p>
    <w:p w:rsidR="008C05A6" w:rsidRPr="0048087E" w:rsidRDefault="007967AE" w:rsidP="007967AE">
      <w:pPr>
        <w:jc w:val="center"/>
        <w:rPr>
          <w:b/>
          <w:sz w:val="24"/>
          <w:szCs w:val="24"/>
        </w:rPr>
      </w:pPr>
      <w:r w:rsidRPr="007967AE">
        <w:rPr>
          <w:b/>
          <w:sz w:val="24"/>
          <w:szCs w:val="24"/>
        </w:rPr>
        <w:t>бути передані в оренду в новій редакції</w:t>
      </w:r>
      <w:r w:rsidR="00376A40" w:rsidRPr="00056F83">
        <w:rPr>
          <w:b/>
          <w:sz w:val="24"/>
          <w:szCs w:val="24"/>
        </w:rPr>
        <w:t>»</w:t>
      </w:r>
    </w:p>
    <w:p w:rsidR="00FD30FB" w:rsidRPr="00B31F4E" w:rsidRDefault="00FD30FB" w:rsidP="0072620B">
      <w:pPr>
        <w:jc w:val="center"/>
      </w:pPr>
    </w:p>
    <w:p w:rsidR="008C05A6" w:rsidRPr="00B31F4E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E72A41" w:rsidRPr="00F546FF" w:rsidRDefault="009F1D95" w:rsidP="00D24E21">
      <w:pPr>
        <w:ind w:firstLine="709"/>
        <w:jc w:val="both"/>
        <w:rPr>
          <w:b/>
          <w:bCs w:val="0"/>
          <w:iCs/>
          <w:color w:val="FF0000"/>
          <w:sz w:val="24"/>
          <w:szCs w:val="24"/>
          <w:lang w:val="ru-RU"/>
        </w:rPr>
      </w:pPr>
      <w:r w:rsidRPr="001F0457">
        <w:rPr>
          <w:bCs w:val="0"/>
          <w:sz w:val="24"/>
          <w:szCs w:val="24"/>
        </w:rPr>
        <w:t xml:space="preserve">Підстава розроблення </w:t>
      </w:r>
      <w:proofErr w:type="spellStart"/>
      <w:r w:rsidRPr="001F0457">
        <w:rPr>
          <w:bCs w:val="0"/>
          <w:sz w:val="24"/>
          <w:szCs w:val="24"/>
        </w:rPr>
        <w:t>проє</w:t>
      </w:r>
      <w:r w:rsidR="008C05A6" w:rsidRPr="001F0457">
        <w:rPr>
          <w:bCs w:val="0"/>
          <w:sz w:val="24"/>
          <w:szCs w:val="24"/>
        </w:rPr>
        <w:t>кту</w:t>
      </w:r>
      <w:proofErr w:type="spellEnd"/>
      <w:r w:rsidR="008C05A6" w:rsidRPr="001F0457">
        <w:rPr>
          <w:bCs w:val="0"/>
          <w:sz w:val="24"/>
          <w:szCs w:val="24"/>
        </w:rPr>
        <w:t xml:space="preserve"> – </w:t>
      </w:r>
      <w:r w:rsidR="008C05A6" w:rsidRPr="001F0457">
        <w:rPr>
          <w:sz w:val="24"/>
          <w:szCs w:val="24"/>
        </w:rPr>
        <w:t>стат</w:t>
      </w:r>
      <w:r w:rsidR="00531559" w:rsidRPr="001F0457">
        <w:rPr>
          <w:sz w:val="24"/>
          <w:szCs w:val="24"/>
        </w:rPr>
        <w:t>ті</w:t>
      </w:r>
      <w:r w:rsidR="001F0457" w:rsidRPr="001F0457">
        <w:rPr>
          <w:sz w:val="24"/>
          <w:szCs w:val="24"/>
        </w:rPr>
        <w:t xml:space="preserve"> 43 та 60 Закону України «Про місцеве самоврядування в Україні»,</w:t>
      </w:r>
      <w:r w:rsidR="005330B3">
        <w:rPr>
          <w:sz w:val="24"/>
          <w:szCs w:val="24"/>
        </w:rPr>
        <w:t xml:space="preserve"> </w:t>
      </w:r>
      <w:r w:rsidR="00F357A1">
        <w:rPr>
          <w:sz w:val="24"/>
          <w:szCs w:val="24"/>
        </w:rPr>
        <w:t>статті 2, 4, 6 Закону України «Про оренду державного та комунального майна»,</w:t>
      </w:r>
      <w:r w:rsidR="001F0457" w:rsidRPr="001F0457">
        <w:rPr>
          <w:sz w:val="24"/>
          <w:szCs w:val="24"/>
        </w:rPr>
        <w:t xml:space="preserve"> </w:t>
      </w:r>
      <w:r w:rsidR="00F546FF" w:rsidRPr="00F546FF">
        <w:rPr>
          <w:sz w:val="24"/>
          <w:szCs w:val="24"/>
        </w:rPr>
        <w:t>постанов</w:t>
      </w:r>
      <w:r w:rsidR="00F357A1">
        <w:rPr>
          <w:sz w:val="24"/>
          <w:szCs w:val="24"/>
        </w:rPr>
        <w:t>а</w:t>
      </w:r>
      <w:r w:rsidR="00F546FF" w:rsidRPr="00F546FF">
        <w:rPr>
          <w:sz w:val="24"/>
          <w:szCs w:val="24"/>
        </w:rPr>
        <w:t xml:space="preserve"> Кабінету Міністрів України від 3 червня 2020 р. №483 «Деякі питання оренди державного та комунального майна»</w:t>
      </w:r>
      <w:r w:rsidR="00F546FF" w:rsidRPr="00F546FF">
        <w:rPr>
          <w:sz w:val="24"/>
          <w:szCs w:val="24"/>
          <w:lang w:val="ru-RU"/>
        </w:rPr>
        <w:t>.</w:t>
      </w:r>
    </w:p>
    <w:p w:rsidR="008C05A6" w:rsidRPr="00B31F4E" w:rsidRDefault="008C05A6" w:rsidP="008C05A6">
      <w:pPr>
        <w:jc w:val="both"/>
        <w:rPr>
          <w:sz w:val="24"/>
          <w:szCs w:val="24"/>
        </w:rPr>
      </w:pPr>
    </w:p>
    <w:p w:rsidR="0013090E" w:rsidRPr="00B31F4E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E927C7" w:rsidRPr="009C40D1" w:rsidRDefault="00F82564" w:rsidP="00384E1E">
      <w:pPr>
        <w:pStyle w:val="rvps2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ab/>
      </w:r>
      <w:r w:rsidR="009C40D1" w:rsidRPr="00F357A1">
        <w:rPr>
          <w:lang w:val="uk-UA"/>
        </w:rPr>
        <w:t xml:space="preserve">Мета проекту – </w:t>
      </w:r>
      <w:r w:rsidR="00F357A1">
        <w:rPr>
          <w:lang w:val="uk-UA"/>
        </w:rPr>
        <w:t>збільшення кола об</w:t>
      </w:r>
      <w:r w:rsidR="00F357A1" w:rsidRPr="00F357A1">
        <w:rPr>
          <w:lang w:val="uk-UA"/>
        </w:rPr>
        <w:t>’</w:t>
      </w:r>
      <w:r w:rsidR="00F357A1">
        <w:rPr>
          <w:lang w:val="uk-UA"/>
        </w:rPr>
        <w:t>єктів спільної власності територіальних громад сіл, селищ, міст</w:t>
      </w:r>
      <w:r w:rsidR="00DE2532">
        <w:rPr>
          <w:lang w:val="uk-UA"/>
        </w:rPr>
        <w:t xml:space="preserve">, які можуть бути використані у господарській діяльності за цільовим призначення та, як наслідок, </w:t>
      </w:r>
      <w:r w:rsidR="00F357A1">
        <w:rPr>
          <w:lang w:val="uk-UA"/>
        </w:rPr>
        <w:t>сприяння більш</w:t>
      </w:r>
      <w:r w:rsidR="009C40D1" w:rsidRPr="00F357A1">
        <w:rPr>
          <w:lang w:val="uk-UA"/>
        </w:rPr>
        <w:t xml:space="preserve"> </w:t>
      </w:r>
      <w:r w:rsidR="00F357A1">
        <w:rPr>
          <w:lang w:val="uk-UA"/>
        </w:rPr>
        <w:t xml:space="preserve">раціональному та економічно </w:t>
      </w:r>
      <w:r w:rsidR="00F357A1" w:rsidRPr="00F357A1">
        <w:rPr>
          <w:lang w:val="uk-UA"/>
        </w:rPr>
        <w:t>ефективно</w:t>
      </w:r>
      <w:r w:rsidR="00F357A1">
        <w:rPr>
          <w:lang w:val="uk-UA"/>
        </w:rPr>
        <w:t>му</w:t>
      </w:r>
      <w:r w:rsidR="009C40D1" w:rsidRPr="00F357A1">
        <w:rPr>
          <w:lang w:val="uk-UA"/>
        </w:rPr>
        <w:t xml:space="preserve"> </w:t>
      </w:r>
      <w:r w:rsidR="00F357A1">
        <w:rPr>
          <w:lang w:val="uk-UA"/>
        </w:rPr>
        <w:t>розпорядженню</w:t>
      </w:r>
      <w:r w:rsidR="00DE2532">
        <w:rPr>
          <w:lang w:val="uk-UA"/>
        </w:rPr>
        <w:t xml:space="preserve"> таким</w:t>
      </w:r>
      <w:r w:rsidR="009C40D1" w:rsidRPr="00F357A1">
        <w:rPr>
          <w:lang w:val="uk-UA"/>
        </w:rPr>
        <w:t xml:space="preserve"> майн</w:t>
      </w:r>
      <w:r w:rsidR="00F357A1">
        <w:rPr>
          <w:lang w:val="uk-UA"/>
        </w:rPr>
        <w:t>ом</w:t>
      </w:r>
      <w:r w:rsidR="009C40D1">
        <w:rPr>
          <w:lang w:val="uk-UA"/>
        </w:rPr>
        <w:t>.</w:t>
      </w:r>
    </w:p>
    <w:p w:rsidR="00BB5AEE" w:rsidRDefault="00BB5AEE" w:rsidP="0072620B">
      <w:pPr>
        <w:pStyle w:val="a3"/>
        <w:jc w:val="center"/>
        <w:rPr>
          <w:b/>
          <w:bCs/>
          <w:iCs/>
          <w:szCs w:val="24"/>
        </w:rPr>
      </w:pPr>
    </w:p>
    <w:p w:rsidR="008C05A6" w:rsidRPr="00B31F4E" w:rsidRDefault="008C05A6" w:rsidP="0072620B">
      <w:pPr>
        <w:pStyle w:val="a3"/>
        <w:jc w:val="center"/>
        <w:rPr>
          <w:b/>
          <w:bCs/>
          <w:szCs w:val="24"/>
        </w:rPr>
      </w:pPr>
      <w:r w:rsidRPr="00B31F4E">
        <w:rPr>
          <w:b/>
          <w:bCs/>
          <w:iCs/>
          <w:szCs w:val="24"/>
        </w:rPr>
        <w:t xml:space="preserve">3. Загальна характеристика та основні положення </w:t>
      </w:r>
      <w:proofErr w:type="spellStart"/>
      <w:r w:rsidRPr="00B31F4E">
        <w:rPr>
          <w:b/>
          <w:bCs/>
          <w:iCs/>
          <w:szCs w:val="24"/>
        </w:rPr>
        <w:t>про</w:t>
      </w:r>
      <w:r w:rsidR="009F1D95" w:rsidRPr="00B31F4E">
        <w:rPr>
          <w:b/>
          <w:bCs/>
          <w:iCs/>
          <w:szCs w:val="24"/>
        </w:rPr>
        <w:t>є</w:t>
      </w:r>
      <w:r w:rsidRPr="00B31F4E">
        <w:rPr>
          <w:b/>
          <w:bCs/>
          <w:iCs/>
          <w:szCs w:val="24"/>
        </w:rPr>
        <w:t>кту</w:t>
      </w:r>
      <w:proofErr w:type="spellEnd"/>
      <w:r w:rsidRPr="00B31F4E">
        <w:rPr>
          <w:b/>
          <w:bCs/>
          <w:iCs/>
          <w:szCs w:val="24"/>
        </w:rPr>
        <w:t xml:space="preserve"> рішення</w:t>
      </w:r>
      <w:r w:rsidR="009D69B4" w:rsidRPr="00B31F4E">
        <w:rPr>
          <w:b/>
          <w:bCs/>
          <w:iCs/>
          <w:szCs w:val="24"/>
        </w:rPr>
        <w:t>.</w:t>
      </w:r>
    </w:p>
    <w:p w:rsidR="008C05A6" w:rsidRPr="00B31F4E" w:rsidRDefault="008C05A6" w:rsidP="008C05A6">
      <w:pPr>
        <w:jc w:val="both"/>
        <w:rPr>
          <w:sz w:val="24"/>
          <w:szCs w:val="24"/>
          <w:lang w:eastAsia="uk-UA"/>
        </w:rPr>
      </w:pPr>
      <w:r w:rsidRPr="00B31F4E">
        <w:rPr>
          <w:bCs w:val="0"/>
          <w:sz w:val="24"/>
          <w:szCs w:val="24"/>
        </w:rPr>
        <w:tab/>
        <w:t xml:space="preserve">З юридичної точки зору </w:t>
      </w:r>
      <w:r w:rsidR="00B31F4E" w:rsidRPr="00B31F4E">
        <w:rPr>
          <w:bCs w:val="0"/>
          <w:sz w:val="24"/>
          <w:szCs w:val="24"/>
        </w:rPr>
        <w:t>–</w:t>
      </w:r>
      <w:r w:rsidRPr="00B31F4E">
        <w:rPr>
          <w:bCs w:val="0"/>
          <w:sz w:val="24"/>
          <w:szCs w:val="24"/>
        </w:rPr>
        <w:t xml:space="preserve"> це рішення є актом </w:t>
      </w:r>
      <w:r w:rsidR="0013090E" w:rsidRPr="00B31F4E">
        <w:rPr>
          <w:bCs w:val="0"/>
          <w:sz w:val="24"/>
          <w:szCs w:val="24"/>
        </w:rPr>
        <w:t>організаційно-розпорядчого характеру</w:t>
      </w:r>
      <w:r w:rsidRPr="00B31F4E">
        <w:rPr>
          <w:bCs w:val="0"/>
          <w:sz w:val="24"/>
          <w:szCs w:val="24"/>
        </w:rPr>
        <w:t xml:space="preserve"> обласної ради, </w:t>
      </w:r>
      <w:r w:rsidR="00526F9B" w:rsidRPr="00B31F4E">
        <w:rPr>
          <w:bCs w:val="0"/>
          <w:sz w:val="24"/>
          <w:szCs w:val="24"/>
        </w:rPr>
        <w:t>щодо</w:t>
      </w:r>
      <w:r w:rsidR="00593725">
        <w:rPr>
          <w:bCs w:val="0"/>
          <w:sz w:val="24"/>
          <w:szCs w:val="24"/>
        </w:rPr>
        <w:t xml:space="preserve"> </w:t>
      </w:r>
      <w:r w:rsidR="00E15928" w:rsidRPr="00B31F4E">
        <w:rPr>
          <w:bCs w:val="0"/>
          <w:sz w:val="24"/>
          <w:szCs w:val="24"/>
        </w:rPr>
        <w:t xml:space="preserve">майна, </w:t>
      </w:r>
      <w:r w:rsidR="00EC1173">
        <w:rPr>
          <w:bCs w:val="0"/>
          <w:sz w:val="24"/>
          <w:szCs w:val="24"/>
        </w:rPr>
        <w:t>що належить до спільної власності територіальних громад сіл, селищ, міст Закарпатської області</w:t>
      </w:r>
      <w:r w:rsidR="00F9107F" w:rsidRPr="00B31F4E">
        <w:rPr>
          <w:sz w:val="24"/>
          <w:szCs w:val="24"/>
          <w:lang w:eastAsia="uk-UA"/>
        </w:rPr>
        <w:t>.</w:t>
      </w:r>
    </w:p>
    <w:p w:rsidR="005012BB" w:rsidRPr="00B31F4E" w:rsidRDefault="005012BB" w:rsidP="008C05A6">
      <w:pPr>
        <w:jc w:val="both"/>
        <w:rPr>
          <w:bCs w:val="0"/>
          <w:sz w:val="24"/>
          <w:szCs w:val="24"/>
          <w:u w:val="single"/>
        </w:rPr>
      </w:pPr>
    </w:p>
    <w:p w:rsidR="008C05A6" w:rsidRPr="00B31F4E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B31F4E" w:rsidRDefault="008C05A6" w:rsidP="008C05A6">
      <w:pPr>
        <w:jc w:val="both"/>
        <w:rPr>
          <w:bCs w:val="0"/>
          <w:sz w:val="24"/>
          <w:szCs w:val="24"/>
        </w:rPr>
      </w:pPr>
      <w:r w:rsidRPr="00B31F4E">
        <w:rPr>
          <w:bCs w:val="0"/>
          <w:i/>
          <w:iCs/>
          <w:sz w:val="24"/>
          <w:szCs w:val="24"/>
        </w:rPr>
        <w:tab/>
      </w:r>
      <w:r w:rsidR="00B31F4E" w:rsidRPr="00B31F4E">
        <w:rPr>
          <w:bCs w:val="0"/>
          <w:sz w:val="24"/>
          <w:szCs w:val="24"/>
        </w:rPr>
        <w:t>Це питання</w:t>
      </w:r>
      <w:r w:rsidRPr="00B31F4E">
        <w:rPr>
          <w:bCs w:val="0"/>
          <w:sz w:val="24"/>
          <w:szCs w:val="24"/>
        </w:rPr>
        <w:t xml:space="preserve"> регулюється відповідно до </w:t>
      </w:r>
      <w:r w:rsidRPr="00B31F4E">
        <w:rPr>
          <w:sz w:val="24"/>
          <w:szCs w:val="24"/>
        </w:rPr>
        <w:t>стат</w:t>
      </w:r>
      <w:r w:rsidR="00C564BD" w:rsidRPr="00B31F4E">
        <w:rPr>
          <w:sz w:val="24"/>
          <w:szCs w:val="24"/>
        </w:rPr>
        <w:t>ей</w:t>
      </w:r>
      <w:r w:rsidRPr="00B31F4E">
        <w:rPr>
          <w:sz w:val="24"/>
          <w:szCs w:val="24"/>
        </w:rPr>
        <w:t xml:space="preserve"> 43</w:t>
      </w:r>
      <w:r w:rsidR="00C564BD" w:rsidRPr="00B31F4E">
        <w:rPr>
          <w:sz w:val="24"/>
          <w:szCs w:val="24"/>
        </w:rPr>
        <w:t xml:space="preserve">, </w:t>
      </w:r>
      <w:r w:rsidR="002F71BD" w:rsidRPr="00B31F4E">
        <w:rPr>
          <w:sz w:val="24"/>
          <w:szCs w:val="24"/>
        </w:rPr>
        <w:t xml:space="preserve">60 </w:t>
      </w:r>
      <w:r w:rsidRPr="00B31F4E">
        <w:rPr>
          <w:sz w:val="24"/>
          <w:szCs w:val="24"/>
        </w:rPr>
        <w:t xml:space="preserve">Закону України </w:t>
      </w:r>
      <w:r w:rsidR="00B31F4E" w:rsidRPr="00B31F4E">
        <w:rPr>
          <w:sz w:val="24"/>
          <w:szCs w:val="24"/>
        </w:rPr>
        <w:t>«</w:t>
      </w:r>
      <w:r w:rsidRPr="00B31F4E">
        <w:rPr>
          <w:sz w:val="24"/>
          <w:szCs w:val="24"/>
        </w:rPr>
        <w:t>Про місцеве самоврядування в Україні</w:t>
      </w:r>
      <w:r w:rsidR="00B31F4E" w:rsidRPr="00B31F4E">
        <w:rPr>
          <w:sz w:val="24"/>
          <w:szCs w:val="24"/>
        </w:rPr>
        <w:t>»</w:t>
      </w:r>
      <w:r w:rsidRPr="00B31F4E">
        <w:rPr>
          <w:sz w:val="24"/>
          <w:szCs w:val="24"/>
        </w:rPr>
        <w:t>,</w:t>
      </w:r>
      <w:r w:rsidR="001A4583" w:rsidRPr="00B31F4E">
        <w:rPr>
          <w:sz w:val="24"/>
          <w:szCs w:val="24"/>
        </w:rPr>
        <w:t xml:space="preserve"> </w:t>
      </w:r>
      <w:r w:rsidR="00985402" w:rsidRPr="00F546FF">
        <w:rPr>
          <w:sz w:val="24"/>
          <w:szCs w:val="24"/>
        </w:rPr>
        <w:t>Закону України «Про оренду державного та комунального майна»,</w:t>
      </w:r>
      <w:r w:rsidR="00002531">
        <w:rPr>
          <w:sz w:val="24"/>
          <w:szCs w:val="24"/>
        </w:rPr>
        <w:t>»</w:t>
      </w:r>
      <w:r w:rsidR="00985402" w:rsidRPr="00F546FF">
        <w:rPr>
          <w:sz w:val="24"/>
          <w:szCs w:val="24"/>
        </w:rPr>
        <w:t xml:space="preserve"> Порядк</w:t>
      </w:r>
      <w:r w:rsidR="00022E5D">
        <w:rPr>
          <w:sz w:val="24"/>
          <w:szCs w:val="24"/>
        </w:rPr>
        <w:t>ом</w:t>
      </w:r>
      <w:r w:rsidR="00985402" w:rsidRPr="00F546FF">
        <w:rPr>
          <w:sz w:val="24"/>
          <w:szCs w:val="24"/>
        </w:rPr>
        <w:t xml:space="preserve"> передачі в оренду державного та комунального майна, затвердженого постановою Кабінету Міністрів України від 3 червня 2020 р. №483 «Деякі питання оренди державного та комунального майна»</w:t>
      </w:r>
      <w:r w:rsidR="00B31F4E" w:rsidRPr="00B31F4E">
        <w:rPr>
          <w:bCs w:val="0"/>
          <w:sz w:val="24"/>
          <w:szCs w:val="24"/>
        </w:rPr>
        <w:t>.</w:t>
      </w:r>
    </w:p>
    <w:p w:rsidR="008C05A6" w:rsidRPr="00B31F4E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B31F4E" w:rsidRDefault="001A4583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 xml:space="preserve">           5</w:t>
      </w:r>
      <w:r w:rsidR="008C05A6" w:rsidRPr="00B31F4E">
        <w:rPr>
          <w:b/>
          <w:bCs w:val="0"/>
          <w:iCs/>
          <w:sz w:val="24"/>
          <w:szCs w:val="24"/>
        </w:rPr>
        <w:t>. Прогноз соціально-економічних та інш</w:t>
      </w:r>
      <w:r w:rsidR="009D69B4" w:rsidRPr="00B31F4E">
        <w:rPr>
          <w:b/>
          <w:bCs w:val="0"/>
          <w:iCs/>
          <w:sz w:val="24"/>
          <w:szCs w:val="24"/>
        </w:rPr>
        <w:t>их наслідків прийняття рішення.</w:t>
      </w:r>
    </w:p>
    <w:p w:rsidR="00FB282C" w:rsidRPr="00B31F4E" w:rsidRDefault="005F558B" w:rsidP="005012BB">
      <w:pPr>
        <w:pStyle w:val="21"/>
        <w:spacing w:after="0" w:line="240" w:lineRule="auto"/>
        <w:ind w:firstLine="708"/>
        <w:jc w:val="both"/>
        <w:rPr>
          <w:sz w:val="24"/>
          <w:szCs w:val="24"/>
        </w:rPr>
      </w:pPr>
      <w:r w:rsidRPr="00B31F4E">
        <w:rPr>
          <w:sz w:val="24"/>
          <w:szCs w:val="24"/>
        </w:rPr>
        <w:t xml:space="preserve">З економічної точки зору </w:t>
      </w:r>
      <w:r w:rsidR="00B31F4E" w:rsidRPr="00B31F4E">
        <w:rPr>
          <w:sz w:val="24"/>
          <w:szCs w:val="24"/>
        </w:rPr>
        <w:t>–</w:t>
      </w:r>
      <w:r w:rsidRPr="00B31F4E">
        <w:rPr>
          <w:sz w:val="24"/>
          <w:szCs w:val="24"/>
        </w:rPr>
        <w:t xml:space="preserve"> р</w:t>
      </w:r>
      <w:r w:rsidR="008C05A6" w:rsidRPr="00B31F4E">
        <w:rPr>
          <w:sz w:val="24"/>
          <w:szCs w:val="24"/>
        </w:rPr>
        <w:t xml:space="preserve">ішення має </w:t>
      </w:r>
      <w:r w:rsidR="00E15928" w:rsidRPr="00B31F4E">
        <w:rPr>
          <w:sz w:val="24"/>
          <w:szCs w:val="24"/>
        </w:rPr>
        <w:t>забезпечити</w:t>
      </w:r>
      <w:r w:rsidR="00985402">
        <w:rPr>
          <w:sz w:val="24"/>
          <w:szCs w:val="24"/>
        </w:rPr>
        <w:t xml:space="preserve"> </w:t>
      </w:r>
      <w:r w:rsidR="00022E5D">
        <w:rPr>
          <w:sz w:val="24"/>
          <w:szCs w:val="24"/>
        </w:rPr>
        <w:t>зростання доходів обласного бюджету від передачі в оренду об</w:t>
      </w:r>
      <w:r w:rsidR="00022E5D" w:rsidRPr="00022E5D">
        <w:rPr>
          <w:sz w:val="24"/>
          <w:szCs w:val="24"/>
        </w:rPr>
        <w:t>’</w:t>
      </w:r>
      <w:r w:rsidR="00022E5D">
        <w:rPr>
          <w:sz w:val="24"/>
          <w:szCs w:val="24"/>
        </w:rPr>
        <w:t>єктів спільної власності територіальних громад сіл, селищ, міст області</w:t>
      </w:r>
      <w:r w:rsidR="00B31F4E" w:rsidRPr="00B31F4E">
        <w:rPr>
          <w:sz w:val="24"/>
          <w:szCs w:val="24"/>
        </w:rPr>
        <w:t>.</w:t>
      </w:r>
    </w:p>
    <w:p w:rsidR="005F558B" w:rsidRPr="00B31F4E" w:rsidRDefault="005F558B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B31F4E" w:rsidRDefault="00B31F4E" w:rsidP="00B31F4E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264C49" w:rsidRDefault="00264C49" w:rsidP="00B31F4E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EC1173" w:rsidRPr="00D165B5" w:rsidRDefault="00EC1173" w:rsidP="00B31F4E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9E73BF" w:rsidRDefault="009E73BF" w:rsidP="009E73BF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 xml:space="preserve">Начальник </w:t>
      </w:r>
      <w:r>
        <w:rPr>
          <w:b/>
          <w:bCs w:val="0"/>
          <w:sz w:val="24"/>
          <w:szCs w:val="24"/>
        </w:rPr>
        <w:t xml:space="preserve">Комунальної </w:t>
      </w:r>
    </w:p>
    <w:p w:rsidR="009E73BF" w:rsidRDefault="009E73BF" w:rsidP="009E73BF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>установи «Управління спільною</w:t>
      </w:r>
    </w:p>
    <w:p w:rsidR="009E73BF" w:rsidRDefault="009E73BF" w:rsidP="009E73BF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 xml:space="preserve">власністю територіальних громад» </w:t>
      </w:r>
    </w:p>
    <w:p w:rsidR="00B31F4E" w:rsidRPr="00B31F4E" w:rsidRDefault="009E73BF" w:rsidP="009E73BF">
      <w:pPr>
        <w:widowControl w:val="0"/>
        <w:jc w:val="both"/>
        <w:rPr>
          <w:b/>
          <w:bCs w:val="0"/>
          <w:i/>
        </w:rPr>
      </w:pPr>
      <w:r>
        <w:rPr>
          <w:b/>
          <w:bCs w:val="0"/>
          <w:sz w:val="24"/>
          <w:szCs w:val="24"/>
        </w:rPr>
        <w:t xml:space="preserve">Закарпатської обласної ради                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Антон ГРОМОВИЙ</w:t>
      </w:r>
    </w:p>
    <w:sectPr w:rsidR="00B31F4E" w:rsidRPr="00B31F4E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66A"/>
    <w:rsid w:val="00002531"/>
    <w:rsid w:val="000056B7"/>
    <w:rsid w:val="00015564"/>
    <w:rsid w:val="00021A21"/>
    <w:rsid w:val="00022E5D"/>
    <w:rsid w:val="00024D6E"/>
    <w:rsid w:val="00043F0D"/>
    <w:rsid w:val="000549D5"/>
    <w:rsid w:val="00062319"/>
    <w:rsid w:val="00074A0F"/>
    <w:rsid w:val="00083F2F"/>
    <w:rsid w:val="000878B9"/>
    <w:rsid w:val="00087C04"/>
    <w:rsid w:val="00095A1C"/>
    <w:rsid w:val="000A2CE7"/>
    <w:rsid w:val="000B3C57"/>
    <w:rsid w:val="000D27B5"/>
    <w:rsid w:val="000E39B3"/>
    <w:rsid w:val="000F03FA"/>
    <w:rsid w:val="000F1554"/>
    <w:rsid w:val="000F1AEA"/>
    <w:rsid w:val="000F34BF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52926"/>
    <w:rsid w:val="001563C1"/>
    <w:rsid w:val="001611AA"/>
    <w:rsid w:val="001714E9"/>
    <w:rsid w:val="0017499E"/>
    <w:rsid w:val="00195BF2"/>
    <w:rsid w:val="001A0780"/>
    <w:rsid w:val="001A4583"/>
    <w:rsid w:val="001A68E7"/>
    <w:rsid w:val="001C3985"/>
    <w:rsid w:val="001C5356"/>
    <w:rsid w:val="001D2386"/>
    <w:rsid w:val="001D4826"/>
    <w:rsid w:val="001D6C31"/>
    <w:rsid w:val="001E1164"/>
    <w:rsid w:val="001E283C"/>
    <w:rsid w:val="001F0457"/>
    <w:rsid w:val="001F2049"/>
    <w:rsid w:val="00201BA7"/>
    <w:rsid w:val="00210AEA"/>
    <w:rsid w:val="0021324C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64C49"/>
    <w:rsid w:val="00281E52"/>
    <w:rsid w:val="002861A7"/>
    <w:rsid w:val="00291879"/>
    <w:rsid w:val="00291B66"/>
    <w:rsid w:val="00291BA1"/>
    <w:rsid w:val="002A22DD"/>
    <w:rsid w:val="002A2586"/>
    <w:rsid w:val="002B4CAF"/>
    <w:rsid w:val="002B6C45"/>
    <w:rsid w:val="002C2A68"/>
    <w:rsid w:val="002D0A5E"/>
    <w:rsid w:val="002E1E79"/>
    <w:rsid w:val="002F06E2"/>
    <w:rsid w:val="002F477A"/>
    <w:rsid w:val="002F71BD"/>
    <w:rsid w:val="00301B26"/>
    <w:rsid w:val="00301C2A"/>
    <w:rsid w:val="00306052"/>
    <w:rsid w:val="00306A92"/>
    <w:rsid w:val="00307E6F"/>
    <w:rsid w:val="0032235B"/>
    <w:rsid w:val="0033088A"/>
    <w:rsid w:val="0033183E"/>
    <w:rsid w:val="003479FE"/>
    <w:rsid w:val="00351C46"/>
    <w:rsid w:val="00354221"/>
    <w:rsid w:val="00355849"/>
    <w:rsid w:val="0036366A"/>
    <w:rsid w:val="00365418"/>
    <w:rsid w:val="00376A40"/>
    <w:rsid w:val="00377FDF"/>
    <w:rsid w:val="003818D0"/>
    <w:rsid w:val="00384E1E"/>
    <w:rsid w:val="003A2EBE"/>
    <w:rsid w:val="003A3C4F"/>
    <w:rsid w:val="003B1843"/>
    <w:rsid w:val="003B7E9A"/>
    <w:rsid w:val="003D553D"/>
    <w:rsid w:val="003E1315"/>
    <w:rsid w:val="003E2E2A"/>
    <w:rsid w:val="0040516A"/>
    <w:rsid w:val="00406C9C"/>
    <w:rsid w:val="00420CFA"/>
    <w:rsid w:val="00422187"/>
    <w:rsid w:val="00422194"/>
    <w:rsid w:val="00425275"/>
    <w:rsid w:val="00430724"/>
    <w:rsid w:val="0043635C"/>
    <w:rsid w:val="00443EA3"/>
    <w:rsid w:val="004453BE"/>
    <w:rsid w:val="004536AF"/>
    <w:rsid w:val="00455B2A"/>
    <w:rsid w:val="00461B6F"/>
    <w:rsid w:val="004622C0"/>
    <w:rsid w:val="00465A63"/>
    <w:rsid w:val="00473964"/>
    <w:rsid w:val="00474E5C"/>
    <w:rsid w:val="0048087E"/>
    <w:rsid w:val="004819ED"/>
    <w:rsid w:val="00486CEA"/>
    <w:rsid w:val="00491EE3"/>
    <w:rsid w:val="00497A14"/>
    <w:rsid w:val="004A03DF"/>
    <w:rsid w:val="004A672E"/>
    <w:rsid w:val="004B02A0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D4C0C"/>
    <w:rsid w:val="004F4A36"/>
    <w:rsid w:val="005012BB"/>
    <w:rsid w:val="0050630B"/>
    <w:rsid w:val="00511DAB"/>
    <w:rsid w:val="00520D2B"/>
    <w:rsid w:val="005240EA"/>
    <w:rsid w:val="00526F9B"/>
    <w:rsid w:val="00531559"/>
    <w:rsid w:val="005330B3"/>
    <w:rsid w:val="005462F1"/>
    <w:rsid w:val="00550BE0"/>
    <w:rsid w:val="0055774C"/>
    <w:rsid w:val="00570A54"/>
    <w:rsid w:val="00577C7A"/>
    <w:rsid w:val="005827D2"/>
    <w:rsid w:val="00593725"/>
    <w:rsid w:val="00595F1F"/>
    <w:rsid w:val="00597B82"/>
    <w:rsid w:val="005A16C2"/>
    <w:rsid w:val="005A2221"/>
    <w:rsid w:val="005C0D05"/>
    <w:rsid w:val="005C2278"/>
    <w:rsid w:val="005D5292"/>
    <w:rsid w:val="005F46A9"/>
    <w:rsid w:val="005F558B"/>
    <w:rsid w:val="00607338"/>
    <w:rsid w:val="00616387"/>
    <w:rsid w:val="00625570"/>
    <w:rsid w:val="0063321E"/>
    <w:rsid w:val="0064660A"/>
    <w:rsid w:val="00653DB0"/>
    <w:rsid w:val="006549E5"/>
    <w:rsid w:val="00663EF4"/>
    <w:rsid w:val="00673B56"/>
    <w:rsid w:val="0067407D"/>
    <w:rsid w:val="00675407"/>
    <w:rsid w:val="006812AB"/>
    <w:rsid w:val="00691C55"/>
    <w:rsid w:val="00697E14"/>
    <w:rsid w:val="006A39BD"/>
    <w:rsid w:val="006A4F05"/>
    <w:rsid w:val="006A78E1"/>
    <w:rsid w:val="006B5667"/>
    <w:rsid w:val="006D0D64"/>
    <w:rsid w:val="006E2DE0"/>
    <w:rsid w:val="006E448A"/>
    <w:rsid w:val="006F0E10"/>
    <w:rsid w:val="00702FD1"/>
    <w:rsid w:val="00703115"/>
    <w:rsid w:val="00706142"/>
    <w:rsid w:val="00707E18"/>
    <w:rsid w:val="0072620B"/>
    <w:rsid w:val="00727FA3"/>
    <w:rsid w:val="00735066"/>
    <w:rsid w:val="00736DD0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50C6"/>
    <w:rsid w:val="00772773"/>
    <w:rsid w:val="00775C72"/>
    <w:rsid w:val="007770BE"/>
    <w:rsid w:val="00780F7D"/>
    <w:rsid w:val="00785DC7"/>
    <w:rsid w:val="007967AE"/>
    <w:rsid w:val="007A0152"/>
    <w:rsid w:val="007A0408"/>
    <w:rsid w:val="007B584C"/>
    <w:rsid w:val="007D03C7"/>
    <w:rsid w:val="007D172A"/>
    <w:rsid w:val="007E436F"/>
    <w:rsid w:val="007F2371"/>
    <w:rsid w:val="007F338D"/>
    <w:rsid w:val="007F3B5E"/>
    <w:rsid w:val="007F584A"/>
    <w:rsid w:val="007F77B0"/>
    <w:rsid w:val="008018F6"/>
    <w:rsid w:val="00806083"/>
    <w:rsid w:val="0081080B"/>
    <w:rsid w:val="008126F6"/>
    <w:rsid w:val="00814674"/>
    <w:rsid w:val="00815786"/>
    <w:rsid w:val="00815F66"/>
    <w:rsid w:val="00816DCC"/>
    <w:rsid w:val="008224AE"/>
    <w:rsid w:val="00827777"/>
    <w:rsid w:val="0083266F"/>
    <w:rsid w:val="0083663C"/>
    <w:rsid w:val="00840FD1"/>
    <w:rsid w:val="00841836"/>
    <w:rsid w:val="008434CA"/>
    <w:rsid w:val="00845992"/>
    <w:rsid w:val="00856823"/>
    <w:rsid w:val="008570CA"/>
    <w:rsid w:val="0086083B"/>
    <w:rsid w:val="0086280C"/>
    <w:rsid w:val="008914B5"/>
    <w:rsid w:val="008932BD"/>
    <w:rsid w:val="0089529D"/>
    <w:rsid w:val="00895BB1"/>
    <w:rsid w:val="00896364"/>
    <w:rsid w:val="008B6E95"/>
    <w:rsid w:val="008C05A6"/>
    <w:rsid w:val="008C7629"/>
    <w:rsid w:val="008E0045"/>
    <w:rsid w:val="008E0E5C"/>
    <w:rsid w:val="008E10F2"/>
    <w:rsid w:val="008F317C"/>
    <w:rsid w:val="00902B4B"/>
    <w:rsid w:val="00903B2F"/>
    <w:rsid w:val="00905C6B"/>
    <w:rsid w:val="009129E5"/>
    <w:rsid w:val="00920077"/>
    <w:rsid w:val="0093428B"/>
    <w:rsid w:val="00935808"/>
    <w:rsid w:val="00977B13"/>
    <w:rsid w:val="0098252C"/>
    <w:rsid w:val="00985402"/>
    <w:rsid w:val="00986B61"/>
    <w:rsid w:val="00987BBC"/>
    <w:rsid w:val="00994345"/>
    <w:rsid w:val="0099531C"/>
    <w:rsid w:val="009A0EC6"/>
    <w:rsid w:val="009A2669"/>
    <w:rsid w:val="009A438A"/>
    <w:rsid w:val="009C40D1"/>
    <w:rsid w:val="009C41B5"/>
    <w:rsid w:val="009C5849"/>
    <w:rsid w:val="009D190C"/>
    <w:rsid w:val="009D4637"/>
    <w:rsid w:val="009D69B4"/>
    <w:rsid w:val="009E73BF"/>
    <w:rsid w:val="009F1D95"/>
    <w:rsid w:val="009F3759"/>
    <w:rsid w:val="009F45F0"/>
    <w:rsid w:val="009F5829"/>
    <w:rsid w:val="009F7355"/>
    <w:rsid w:val="00A26603"/>
    <w:rsid w:val="00A42670"/>
    <w:rsid w:val="00A544B7"/>
    <w:rsid w:val="00A56819"/>
    <w:rsid w:val="00A62BE8"/>
    <w:rsid w:val="00A71089"/>
    <w:rsid w:val="00A85B06"/>
    <w:rsid w:val="00A906C5"/>
    <w:rsid w:val="00AB21BD"/>
    <w:rsid w:val="00AC1EB1"/>
    <w:rsid w:val="00AC1F4E"/>
    <w:rsid w:val="00AC305B"/>
    <w:rsid w:val="00AD26C2"/>
    <w:rsid w:val="00AD370C"/>
    <w:rsid w:val="00AD4813"/>
    <w:rsid w:val="00AD4FD0"/>
    <w:rsid w:val="00AE41B2"/>
    <w:rsid w:val="00AF29CF"/>
    <w:rsid w:val="00AF397B"/>
    <w:rsid w:val="00B0491E"/>
    <w:rsid w:val="00B06E66"/>
    <w:rsid w:val="00B15E97"/>
    <w:rsid w:val="00B31F4E"/>
    <w:rsid w:val="00B4285C"/>
    <w:rsid w:val="00B468C9"/>
    <w:rsid w:val="00B474B6"/>
    <w:rsid w:val="00B5492E"/>
    <w:rsid w:val="00B65C72"/>
    <w:rsid w:val="00B71E88"/>
    <w:rsid w:val="00B737F4"/>
    <w:rsid w:val="00B76907"/>
    <w:rsid w:val="00B87587"/>
    <w:rsid w:val="00B94996"/>
    <w:rsid w:val="00BA6CF7"/>
    <w:rsid w:val="00BB5AEE"/>
    <w:rsid w:val="00BC1225"/>
    <w:rsid w:val="00BC62F3"/>
    <w:rsid w:val="00BD35E8"/>
    <w:rsid w:val="00BE4830"/>
    <w:rsid w:val="00C0339C"/>
    <w:rsid w:val="00C077E9"/>
    <w:rsid w:val="00C128A7"/>
    <w:rsid w:val="00C12F42"/>
    <w:rsid w:val="00C34D9C"/>
    <w:rsid w:val="00C35B82"/>
    <w:rsid w:val="00C41BA2"/>
    <w:rsid w:val="00C41E2F"/>
    <w:rsid w:val="00C45425"/>
    <w:rsid w:val="00C516FE"/>
    <w:rsid w:val="00C564BD"/>
    <w:rsid w:val="00C63A9E"/>
    <w:rsid w:val="00C7215D"/>
    <w:rsid w:val="00C73E55"/>
    <w:rsid w:val="00C742E3"/>
    <w:rsid w:val="00C76144"/>
    <w:rsid w:val="00C80B97"/>
    <w:rsid w:val="00C8612E"/>
    <w:rsid w:val="00C87960"/>
    <w:rsid w:val="00C90983"/>
    <w:rsid w:val="00C96941"/>
    <w:rsid w:val="00CA2DF3"/>
    <w:rsid w:val="00CA5039"/>
    <w:rsid w:val="00CB066D"/>
    <w:rsid w:val="00CB4E87"/>
    <w:rsid w:val="00CB6727"/>
    <w:rsid w:val="00CB6891"/>
    <w:rsid w:val="00CC0CAF"/>
    <w:rsid w:val="00CC602F"/>
    <w:rsid w:val="00CC6136"/>
    <w:rsid w:val="00CD1025"/>
    <w:rsid w:val="00CE508E"/>
    <w:rsid w:val="00D0196F"/>
    <w:rsid w:val="00D01C55"/>
    <w:rsid w:val="00D04BBF"/>
    <w:rsid w:val="00D04DFB"/>
    <w:rsid w:val="00D06D79"/>
    <w:rsid w:val="00D10A9E"/>
    <w:rsid w:val="00D13361"/>
    <w:rsid w:val="00D14315"/>
    <w:rsid w:val="00D14DB6"/>
    <w:rsid w:val="00D21D39"/>
    <w:rsid w:val="00D24E21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454"/>
    <w:rsid w:val="00D6151B"/>
    <w:rsid w:val="00D62217"/>
    <w:rsid w:val="00D62EFB"/>
    <w:rsid w:val="00D63D91"/>
    <w:rsid w:val="00D647C9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B2DEC"/>
    <w:rsid w:val="00DB5C34"/>
    <w:rsid w:val="00DD5BF3"/>
    <w:rsid w:val="00DD6AAB"/>
    <w:rsid w:val="00DE2532"/>
    <w:rsid w:val="00DE3FF8"/>
    <w:rsid w:val="00DE5527"/>
    <w:rsid w:val="00DF1C88"/>
    <w:rsid w:val="00DF4270"/>
    <w:rsid w:val="00E0133A"/>
    <w:rsid w:val="00E03825"/>
    <w:rsid w:val="00E067CA"/>
    <w:rsid w:val="00E12CE5"/>
    <w:rsid w:val="00E14320"/>
    <w:rsid w:val="00E15928"/>
    <w:rsid w:val="00E15F93"/>
    <w:rsid w:val="00E17F33"/>
    <w:rsid w:val="00E2161E"/>
    <w:rsid w:val="00E31230"/>
    <w:rsid w:val="00E320CD"/>
    <w:rsid w:val="00E32CB3"/>
    <w:rsid w:val="00E338DD"/>
    <w:rsid w:val="00E342F9"/>
    <w:rsid w:val="00E34494"/>
    <w:rsid w:val="00E34D00"/>
    <w:rsid w:val="00E36256"/>
    <w:rsid w:val="00E4019F"/>
    <w:rsid w:val="00E40ACE"/>
    <w:rsid w:val="00E467D7"/>
    <w:rsid w:val="00E5313B"/>
    <w:rsid w:val="00E61AFF"/>
    <w:rsid w:val="00E61EFA"/>
    <w:rsid w:val="00E71896"/>
    <w:rsid w:val="00E72379"/>
    <w:rsid w:val="00E72A41"/>
    <w:rsid w:val="00E81147"/>
    <w:rsid w:val="00E8722D"/>
    <w:rsid w:val="00E927C7"/>
    <w:rsid w:val="00E95E2A"/>
    <w:rsid w:val="00E97E09"/>
    <w:rsid w:val="00EA7E02"/>
    <w:rsid w:val="00EB6E52"/>
    <w:rsid w:val="00EC1173"/>
    <w:rsid w:val="00EC1F29"/>
    <w:rsid w:val="00EC4F45"/>
    <w:rsid w:val="00ED0561"/>
    <w:rsid w:val="00ED091C"/>
    <w:rsid w:val="00ED1E99"/>
    <w:rsid w:val="00EF7C3F"/>
    <w:rsid w:val="00F010A0"/>
    <w:rsid w:val="00F042EF"/>
    <w:rsid w:val="00F1181C"/>
    <w:rsid w:val="00F1769B"/>
    <w:rsid w:val="00F357A1"/>
    <w:rsid w:val="00F36470"/>
    <w:rsid w:val="00F43A37"/>
    <w:rsid w:val="00F43E05"/>
    <w:rsid w:val="00F51369"/>
    <w:rsid w:val="00F51EFA"/>
    <w:rsid w:val="00F546FF"/>
    <w:rsid w:val="00F554B8"/>
    <w:rsid w:val="00F665C8"/>
    <w:rsid w:val="00F70164"/>
    <w:rsid w:val="00F70808"/>
    <w:rsid w:val="00F82564"/>
    <w:rsid w:val="00F9107F"/>
    <w:rsid w:val="00F9294C"/>
    <w:rsid w:val="00FA33C4"/>
    <w:rsid w:val="00FA4C52"/>
    <w:rsid w:val="00FA54AE"/>
    <w:rsid w:val="00FB0C23"/>
    <w:rsid w:val="00FB282C"/>
    <w:rsid w:val="00FB69B9"/>
    <w:rsid w:val="00FC11E5"/>
    <w:rsid w:val="00FC19AD"/>
    <w:rsid w:val="00FC4682"/>
    <w:rsid w:val="00FC4E05"/>
    <w:rsid w:val="00FC521F"/>
    <w:rsid w:val="00FD30FB"/>
    <w:rsid w:val="00FD7E5F"/>
    <w:rsid w:val="00FE0FA9"/>
    <w:rsid w:val="00FE5BA2"/>
    <w:rsid w:val="00FE76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BC204D-7AB3-407E-9275-7CE03F413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D24E21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0">
    <w:name w:val="rvts0"/>
    <w:basedOn w:val="a0"/>
    <w:rsid w:val="004252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1282</Words>
  <Characters>731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Контора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Олександр Новак</cp:lastModifiedBy>
  <cp:revision>2</cp:revision>
  <cp:lastPrinted>2022-07-14T07:48:00Z</cp:lastPrinted>
  <dcterms:created xsi:type="dcterms:W3CDTF">2023-03-01T09:17:00Z</dcterms:created>
  <dcterms:modified xsi:type="dcterms:W3CDTF">2023-03-01T09:17:00Z</dcterms:modified>
</cp:coreProperties>
</file>